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4886DABB" w:rsidR="00061801" w:rsidRPr="00D87B1E" w:rsidRDefault="00DF31F5" w:rsidP="00061801">
      <w:pPr>
        <w:jc w:val="right"/>
        <w:rPr>
          <w:rFonts w:ascii="Arial" w:hAnsi="Arial" w:cs="Arial"/>
          <w:color w:val="595959"/>
          <w:sz w:val="24"/>
        </w:rPr>
      </w:pPr>
      <w:r>
        <w:rPr>
          <w:rFonts w:ascii="Arial" w:hAnsi="Arial" w:cs="Arial"/>
          <w:sz w:val="24"/>
        </w:rPr>
        <w:t>22</w:t>
      </w:r>
      <w:r w:rsidR="00507CCD" w:rsidRPr="00D87B1E">
        <w:rPr>
          <w:rFonts w:ascii="Arial" w:hAnsi="Arial" w:cs="Arial"/>
          <w:sz w:val="24"/>
        </w:rPr>
        <w:t>.</w:t>
      </w:r>
      <w:r w:rsidR="00103B94" w:rsidRPr="00D87B1E">
        <w:rPr>
          <w:rFonts w:ascii="Arial" w:hAnsi="Arial" w:cs="Arial"/>
          <w:sz w:val="24"/>
        </w:rPr>
        <w:t>0</w:t>
      </w:r>
      <w:r w:rsidR="006D1214"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14:paraId="1ADA11A9" w14:textId="6C0BC036" w:rsidR="00E707E0" w:rsidRDefault="00A73299"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ТАЛИСМАН ПЕРЕПИСИ: </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00397D4F" w:rsidRPr="00EC0BEB">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ГОЛОСОВАНИЕ ПОЛЬЗОВАТЕЛЕЙ ВСЁ</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0C25B861" w:rsidR="00742768" w:rsidRPr="00D87B1E" w:rsidRDefault="006E12E7" w:rsidP="006E12E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Представляем вашему вниманию шорт-лист талисманов Всероссийской переписи населения 2020 года, сформированный по итогам открытого голосования пользователей. Работы этих участников набрали наибольшее количество голосов.</w:t>
      </w:r>
      <w:bookmarkStart w:id="0" w:name="_GoBack"/>
      <w:bookmarkEnd w:id="0"/>
    </w:p>
    <w:p w14:paraId="7F211127" w14:textId="7DE381F3" w:rsidR="006E12E7" w:rsidRPr="006E12E7" w:rsidRDefault="008D3CD9" w:rsidP="00EE12F7">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6E12E7">
        <w:rPr>
          <w:rFonts w:ascii="Arial" w:hAnsi="Arial" w:cs="Arial"/>
          <w:color w:val="525252" w:themeColor="accent3" w:themeShade="80"/>
          <w:sz w:val="24"/>
          <w:szCs w:val="24"/>
        </w:rPr>
        <w:t xml:space="preserve"> ночь </w:t>
      </w:r>
      <w:r>
        <w:rPr>
          <w:rFonts w:ascii="Arial" w:hAnsi="Arial" w:cs="Arial"/>
          <w:color w:val="525252" w:themeColor="accent3" w:themeShade="80"/>
          <w:sz w:val="24"/>
          <w:szCs w:val="24"/>
        </w:rPr>
        <w:t xml:space="preserve">с 21 на 22 февраля </w:t>
      </w:r>
      <w:r w:rsidR="006E12E7">
        <w:rPr>
          <w:rFonts w:ascii="Arial" w:hAnsi="Arial" w:cs="Arial"/>
          <w:color w:val="525252" w:themeColor="accent3" w:themeShade="80"/>
          <w:sz w:val="24"/>
          <w:szCs w:val="24"/>
        </w:rPr>
        <w:t>в 00:00 часов з</w:t>
      </w:r>
      <w:r w:rsidR="006E12E7" w:rsidRPr="006E12E7">
        <w:rPr>
          <w:rFonts w:ascii="Arial" w:hAnsi="Arial" w:cs="Arial"/>
          <w:color w:val="525252" w:themeColor="accent3" w:themeShade="80"/>
          <w:sz w:val="24"/>
          <w:szCs w:val="24"/>
        </w:rPr>
        <w:t xml:space="preserve">авершился второй этап </w:t>
      </w:r>
      <w:hyperlink r:id="rId7" w:history="1">
        <w:r w:rsidR="006E12E7" w:rsidRPr="0059781B">
          <w:rPr>
            <w:rStyle w:val="a9"/>
            <w:rFonts w:ascii="Arial" w:hAnsi="Arial" w:cs="Arial"/>
            <w:sz w:val="24"/>
            <w:szCs w:val="24"/>
          </w:rPr>
          <w:t>конкурса талисмана Всероссийской переписи населения 2020 года</w:t>
        </w:r>
      </w:hyperlink>
      <w:r w:rsidR="006E12E7" w:rsidRPr="006E12E7">
        <w:rPr>
          <w:rFonts w:ascii="Arial" w:hAnsi="Arial" w:cs="Arial"/>
          <w:color w:val="525252" w:themeColor="accent3" w:themeShade="80"/>
          <w:sz w:val="24"/>
          <w:szCs w:val="24"/>
        </w:rPr>
        <w:t>. 10 дней пользователи выбирали и голосовали за понравившуюся работу, присланную нашими участниками</w:t>
      </w:r>
      <w:r w:rsidR="000B74C4">
        <w:rPr>
          <w:rFonts w:ascii="Arial" w:hAnsi="Arial" w:cs="Arial"/>
          <w:color w:val="525252" w:themeColor="accent3" w:themeShade="80"/>
          <w:sz w:val="24"/>
          <w:szCs w:val="24"/>
        </w:rPr>
        <w:t xml:space="preserve"> на конкурс</w:t>
      </w:r>
      <w:r w:rsidR="006E12E7" w:rsidRPr="006E12E7">
        <w:rPr>
          <w:rFonts w:ascii="Arial" w:hAnsi="Arial" w:cs="Arial"/>
          <w:color w:val="525252" w:themeColor="accent3" w:themeShade="80"/>
          <w:sz w:val="24"/>
          <w:szCs w:val="24"/>
        </w:rPr>
        <w:t xml:space="preserve">. На основе выбора пользователей был сформирован шорт-лист, в который вошли </w:t>
      </w:r>
      <w:r>
        <w:rPr>
          <w:rFonts w:ascii="Arial" w:hAnsi="Arial" w:cs="Arial"/>
          <w:color w:val="525252" w:themeColor="accent3" w:themeShade="80"/>
          <w:sz w:val="24"/>
          <w:szCs w:val="24"/>
        </w:rPr>
        <w:t>7</w:t>
      </w:r>
      <w:r w:rsidR="006E12E7" w:rsidRPr="00514AD0">
        <w:rPr>
          <w:rFonts w:ascii="Arial" w:hAnsi="Arial" w:cs="Arial"/>
          <w:color w:val="525252" w:themeColor="accent3" w:themeShade="80"/>
          <w:sz w:val="24"/>
          <w:szCs w:val="24"/>
        </w:rPr>
        <w:t>7</w:t>
      </w:r>
      <w:r w:rsidR="006E12E7">
        <w:rPr>
          <w:rFonts w:ascii="Arial" w:hAnsi="Arial" w:cs="Arial"/>
          <w:color w:val="525252" w:themeColor="accent3" w:themeShade="80"/>
          <w:sz w:val="24"/>
          <w:szCs w:val="24"/>
        </w:rPr>
        <w:t xml:space="preserve"> работ</w:t>
      </w:r>
      <w:r w:rsidR="006E12E7" w:rsidRPr="006E12E7">
        <w:rPr>
          <w:rFonts w:ascii="Arial" w:hAnsi="Arial" w:cs="Arial"/>
          <w:color w:val="525252" w:themeColor="accent3" w:themeShade="80"/>
          <w:sz w:val="24"/>
          <w:szCs w:val="24"/>
        </w:rPr>
        <w:t>.</w:t>
      </w:r>
    </w:p>
    <w:p w14:paraId="4D03B701" w14:textId="784C4970" w:rsidR="004273EE" w:rsidRDefault="00022BF4" w:rsidP="004273EE">
      <w:pPr>
        <w:ind w:firstLine="708"/>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Жители из 74 регионов России приняли участие в национальном конкурсе. Передать важность переписи для всей страны, ее значение для нашего общего будущего – </w:t>
      </w:r>
      <w:r w:rsidRPr="00022BF4">
        <w:rPr>
          <w:rFonts w:ascii="Arial" w:hAnsi="Arial" w:cs="Arial"/>
          <w:color w:val="525252" w:themeColor="accent3" w:themeShade="80"/>
          <w:sz w:val="24"/>
          <w:szCs w:val="24"/>
          <w:shd w:val="clear" w:color="auto" w:fill="FFFFFF"/>
        </w:rPr>
        <w:t xml:space="preserve">задача не из легких. </w:t>
      </w:r>
      <w:r w:rsidRPr="00022BF4">
        <w:rPr>
          <w:rFonts w:ascii="Arial" w:hAnsi="Arial" w:cs="Arial"/>
          <w:color w:val="525252" w:themeColor="accent3" w:themeShade="80"/>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Pr>
          <w:rFonts w:ascii="Arial" w:hAnsi="Arial" w:cs="Arial"/>
          <w:color w:val="525252" w:themeColor="accent3" w:themeShade="80"/>
          <w:sz w:val="24"/>
          <w:szCs w:val="24"/>
          <w:shd w:val="clear" w:color="auto" w:fill="FFFFFF"/>
        </w:rPr>
        <w:t xml:space="preserve">К тому же перепись 2020 года не обычная, в ней впервые будут применены </w:t>
      </w:r>
      <w:r>
        <w:rPr>
          <w:rFonts w:ascii="Arial" w:hAnsi="Arial" w:cs="Arial"/>
          <w:color w:val="525252" w:themeColor="accent3" w:themeShade="80"/>
          <w:sz w:val="24"/>
          <w:szCs w:val="24"/>
          <w:shd w:val="clear" w:color="auto" w:fill="FFFFFF"/>
          <w:lang w:val="en-US"/>
        </w:rPr>
        <w:t>IT</w:t>
      </w:r>
      <w:r>
        <w:rPr>
          <w:rFonts w:ascii="Arial" w:hAnsi="Arial" w:cs="Arial"/>
          <w:color w:val="525252" w:themeColor="accent3" w:themeShade="80"/>
          <w:sz w:val="24"/>
          <w:szCs w:val="24"/>
          <w:shd w:val="clear" w:color="auto" w:fill="FFFFFF"/>
        </w:rPr>
        <w:t xml:space="preserve">-технологии. </w:t>
      </w:r>
      <w:r w:rsidR="004273EE">
        <w:rPr>
          <w:rFonts w:ascii="Arial" w:hAnsi="Arial" w:cs="Arial"/>
          <w:color w:val="525252" w:themeColor="accent3" w:themeShade="80"/>
          <w:sz w:val="24"/>
          <w:szCs w:val="24"/>
          <w:shd w:val="clear" w:color="auto" w:fill="FFFFFF"/>
        </w:rPr>
        <w:t xml:space="preserve">Но и награда победителю достойная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4111DE">
        <w:rPr>
          <w:rFonts w:ascii="Arial" w:hAnsi="Arial" w:cs="Arial"/>
          <w:color w:val="525252" w:themeColor="accent3" w:themeShade="80"/>
          <w:sz w:val="24"/>
          <w:szCs w:val="24"/>
          <w:shd w:val="clear" w:color="auto" w:fill="FFFFFF"/>
        </w:rPr>
        <w:t xml:space="preserve"> и известность на всю страну</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14:paraId="7E4BD2C4" w14:textId="761C8896" w:rsidR="004273EE" w:rsidRPr="00022BF4" w:rsidRDefault="002716DA" w:rsidP="00D9238D">
      <w:pPr>
        <w:ind w:firstLine="708"/>
        <w:rPr>
          <w:rFonts w:ascii="Arial" w:hAnsi="Arial" w:cs="Arial"/>
          <w:color w:val="525252" w:themeColor="accent3" w:themeShade="80"/>
          <w:sz w:val="24"/>
          <w:szCs w:val="24"/>
          <w:shd w:val="clear" w:color="auto" w:fill="FFFFFF"/>
        </w:rPr>
      </w:pPr>
      <w:hyperlink r:id="rId8" w:history="1">
        <w:r w:rsidR="00D9238D" w:rsidRPr="00D9238D">
          <w:rPr>
            <w:rStyle w:val="a9"/>
            <w:rFonts w:ascii="Arial" w:hAnsi="Arial" w:cs="Arial"/>
            <w:sz w:val="24"/>
            <w:szCs w:val="24"/>
            <w:shd w:val="clear" w:color="auto" w:fill="FFFFFF"/>
          </w:rPr>
          <w:t>Согласно правилам</w:t>
        </w:r>
      </w:hyperlink>
      <w:r w:rsidR="00D9238D">
        <w:rPr>
          <w:rFonts w:ascii="Arial" w:hAnsi="Arial" w:cs="Arial"/>
          <w:color w:val="525252" w:themeColor="accent3" w:themeShade="80"/>
          <w:sz w:val="24"/>
          <w:szCs w:val="24"/>
          <w:shd w:val="clear" w:color="auto" w:fill="FFFFFF"/>
        </w:rPr>
        <w:t>, ф</w:t>
      </w:r>
      <w:r w:rsidR="008001E7">
        <w:rPr>
          <w:rFonts w:ascii="Arial" w:hAnsi="Arial" w:cs="Arial"/>
          <w:color w:val="525252" w:themeColor="accent3" w:themeShade="80"/>
          <w:sz w:val="24"/>
          <w:szCs w:val="24"/>
          <w:shd w:val="clear" w:color="auto" w:fill="FFFFFF"/>
        </w:rPr>
        <w:t>иналист конкурса будет определен жюри на основе сформированного шорт-листа.</w:t>
      </w:r>
      <w:r w:rsidR="00D9238D">
        <w:rPr>
          <w:rFonts w:ascii="Arial" w:hAnsi="Arial" w:cs="Arial"/>
          <w:color w:val="525252" w:themeColor="accent3" w:themeShade="80"/>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p>
    <w:p w14:paraId="56139BDB" w14:textId="77777777" w:rsidR="006D1214" w:rsidRPr="00D87B1E" w:rsidRDefault="006D1214" w:rsidP="00EE12F7">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94F0842" w14:textId="58B2C82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9"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14:paraId="77FCB4CC" w14:textId="5DB5C6B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w:t>
      </w:r>
      <w:r w:rsidR="006D1214" w:rsidRPr="00D87B1E">
        <w:rPr>
          <w:rFonts w:ascii="Arial" w:hAnsi="Arial" w:cs="Arial"/>
          <w:color w:val="525252" w:themeColor="accent3" w:themeShade="80"/>
        </w:rPr>
        <w:t> </w:t>
      </w:r>
      <w:hyperlink r:id="rId10"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14:paraId="34B0FABC" w14:textId="2195B4C0"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1"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14:paraId="048FC542" w14:textId="0743E1CD"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lastRenderedPageBreak/>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2"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14:paraId="1A8F28FB" w14:textId="1B7E4CBF"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3"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14:paraId="2861F627" w14:textId="45704CFE"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4"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14:paraId="1AD0CBAD" w14:textId="77777777" w:rsidR="006D1214" w:rsidRPr="00D87B1E" w:rsidRDefault="006D1214" w:rsidP="006D1214">
      <w:pPr>
        <w:ind w:firstLine="708"/>
        <w:jc w:val="both"/>
        <w:rPr>
          <w:rFonts w:ascii="Arial" w:hAnsi="Arial" w:cs="Arial"/>
          <w:color w:val="525252" w:themeColor="accent3" w:themeShade="80"/>
          <w:sz w:val="24"/>
          <w:szCs w:val="24"/>
        </w:rPr>
      </w:pPr>
    </w:p>
    <w:p w14:paraId="53D2CAAF" w14:textId="376B753A"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2716DA" w:rsidP="004E096C">
      <w:pPr>
        <w:spacing w:after="0" w:line="240" w:lineRule="auto"/>
        <w:jc w:val="both"/>
        <w:rPr>
          <w:rFonts w:ascii="Arial" w:hAnsi="Arial" w:cs="Arial"/>
          <w:sz w:val="24"/>
          <w:szCs w:val="24"/>
        </w:rPr>
      </w:pPr>
      <w:hyperlink r:id="rId15"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2716DA" w:rsidP="004E096C">
      <w:pPr>
        <w:spacing w:after="0" w:line="240" w:lineRule="auto"/>
        <w:jc w:val="both"/>
        <w:rPr>
          <w:rFonts w:ascii="Arial" w:hAnsi="Arial" w:cs="Arial"/>
          <w:color w:val="595959"/>
          <w:sz w:val="24"/>
        </w:rPr>
      </w:pPr>
      <w:hyperlink r:id="rId16"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2716DA"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2716DA"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2716DA"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2716DA" w:rsidP="004E096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2716DA" w:rsidP="00F02C2D">
      <w:pPr>
        <w:spacing w:after="0" w:line="240" w:lineRule="auto"/>
        <w:jc w:val="both"/>
        <w:rPr>
          <w:rFonts w:ascii="Arial" w:hAnsi="Arial" w:cs="Arial"/>
          <w:color w:val="595959"/>
          <w:sz w:val="24"/>
        </w:rPr>
      </w:pPr>
      <w:hyperlink r:id="rId21" w:history="1">
        <w:r w:rsidR="00942621" w:rsidRPr="00D87B1E">
          <w:rPr>
            <w:rStyle w:val="a9"/>
            <w:rFonts w:ascii="Arial" w:hAnsi="Arial" w:cs="Arial"/>
            <w:sz w:val="24"/>
          </w:rPr>
          <w:t>youtube.com</w:t>
        </w:r>
      </w:hyperlink>
    </w:p>
    <w:sectPr w:rsidR="00860AEC" w:rsidRPr="0002467F" w:rsidSect="00962C5A">
      <w:headerReference w:type="even" r:id="rId22"/>
      <w:headerReference w:type="default" r:id="rId23"/>
      <w:footerReference w:type="default" r:id="rId24"/>
      <w:headerReference w:type="first" r:id="rId2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FBFFB" w14:textId="77777777" w:rsidR="002716DA" w:rsidRDefault="002716DA" w:rsidP="00A02726">
      <w:pPr>
        <w:spacing w:after="0" w:line="240" w:lineRule="auto"/>
      </w:pPr>
      <w:r>
        <w:separator/>
      </w:r>
    </w:p>
  </w:endnote>
  <w:endnote w:type="continuationSeparator" w:id="0">
    <w:p w14:paraId="0B2A5ADA" w14:textId="77777777" w:rsidR="002716DA" w:rsidRDefault="002716D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1D1D729F"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D3CD9">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C2695" w14:textId="77777777" w:rsidR="002716DA" w:rsidRDefault="002716DA" w:rsidP="00A02726">
      <w:pPr>
        <w:spacing w:after="0" w:line="240" w:lineRule="auto"/>
      </w:pPr>
      <w:r>
        <w:separator/>
      </w:r>
    </w:p>
  </w:footnote>
  <w:footnote w:type="continuationSeparator" w:id="0">
    <w:p w14:paraId="70F15C98" w14:textId="77777777" w:rsidR="002716DA" w:rsidRDefault="002716D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2716D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716D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2716D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9A8F628B-5552-457A-878C-67C45670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vpn-2020-talisman-regulation.pdf" TargetMode="External"/><Relationship Id="rId13" Type="http://schemas.openxmlformats.org/officeDocument/2006/relationships/hyperlink" Target="https://www.instagram.com/strana2020/" TargetMode="External"/><Relationship Id="rId18" Type="http://schemas.openxmlformats.org/officeDocument/2006/relationships/hyperlink" Target="https://vk.com/strana20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channel/UCgTKw3dQVvCVGJuHqiWG5Zg" TargetMode="External"/><Relationship Id="rId7" Type="http://schemas.openxmlformats.org/officeDocument/2006/relationships/hyperlink" Target="https://www.strana2020.ru/contest/talisman/" TargetMode="External"/><Relationship Id="rId12" Type="http://schemas.openxmlformats.org/officeDocument/2006/relationships/hyperlink" Target="https://ok.ru/strana2020" TargetMode="External"/><Relationship Id="rId17" Type="http://schemas.openxmlformats.org/officeDocument/2006/relationships/hyperlink" Target="https://www.facebook.com/strana202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trana2020.ru" TargetMode="External"/><Relationship Id="rId20" Type="http://schemas.openxmlformats.org/officeDocument/2006/relationships/hyperlink" Target="https://www.instagram.com/strana2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trana202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edia@strana2020.ru" TargetMode="External"/><Relationship Id="rId23"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www.strana2020.ru/contest/talisman" TargetMode="External"/><Relationship Id="rId14" Type="http://schemas.openxmlformats.org/officeDocument/2006/relationships/hyperlink" Target="https://www.kp.r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3C9A-4DA4-413C-A725-6B511464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538</Words>
  <Characters>3068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Zverovich</cp:lastModifiedBy>
  <cp:revision>15</cp:revision>
  <cp:lastPrinted>2020-01-13T16:19:00Z</cp:lastPrinted>
  <dcterms:created xsi:type="dcterms:W3CDTF">2020-02-20T15:21:00Z</dcterms:created>
  <dcterms:modified xsi:type="dcterms:W3CDTF">2020-02-22T09:34:00Z</dcterms:modified>
</cp:coreProperties>
</file>